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3A" w:rsidRDefault="00376B3A" w:rsidP="00376B3A">
      <w:pPr>
        <w:rPr>
          <w:lang w:bidi="ru-RU"/>
        </w:rPr>
      </w:pPr>
      <w:bookmarkStart w:id="0" w:name="bookmark0"/>
    </w:p>
    <w:p w:rsidR="00376B3A" w:rsidRDefault="00376B3A" w:rsidP="00376B3A">
      <w:pPr>
        <w:rPr>
          <w:lang w:bidi="ru-RU"/>
        </w:rPr>
      </w:pPr>
    </w:p>
    <w:p w:rsidR="00376B3A" w:rsidRPr="00345983" w:rsidRDefault="00376B3A" w:rsidP="00376B3A">
      <w:pPr>
        <w:jc w:val="center"/>
        <w:rPr>
          <w:b/>
          <w:sz w:val="40"/>
          <w:szCs w:val="40"/>
        </w:rPr>
      </w:pPr>
      <w:r w:rsidRPr="00345983">
        <w:rPr>
          <w:b/>
          <w:sz w:val="40"/>
          <w:szCs w:val="40"/>
        </w:rPr>
        <w:t>Православие - источник духовности казачества</w:t>
      </w:r>
      <w:bookmarkStart w:id="1" w:name="bookmark1"/>
      <w:bookmarkEnd w:id="0"/>
    </w:p>
    <w:p w:rsidR="00376B3A" w:rsidRPr="00376B3A" w:rsidRDefault="00376B3A" w:rsidP="00376B3A">
      <w:pPr>
        <w:jc w:val="center"/>
      </w:pPr>
      <w:r w:rsidRPr="00376B3A">
        <w:rPr>
          <w:rFonts w:hint="eastAsia"/>
          <w:lang w:bidi="ru-RU"/>
        </w:rPr>
        <w:t xml:space="preserve"> </w:t>
      </w:r>
      <w:bookmarkEnd w:id="1"/>
    </w:p>
    <w:p w:rsidR="00376B3A" w:rsidRPr="00376B3A" w:rsidRDefault="00376B3A" w:rsidP="00376B3A">
      <w:pPr>
        <w:ind w:firstLine="708"/>
        <w:jc w:val="both"/>
      </w:pPr>
      <w:r w:rsidRPr="00376B3A">
        <w:t>Казаки считали себя защитниками православ</w:t>
      </w:r>
      <w:r w:rsidRPr="00376B3A">
        <w:softHyphen/>
        <w:t>ного христианства. Уже с конца XVI века Запорожское войско стало силой, которая могла постоять за поруганные поляками, татарами и турка</w:t>
      </w:r>
      <w:r w:rsidRPr="00376B3A">
        <w:softHyphen/>
        <w:t>ми православные святыни. Твёрдая вера в то, что казак, убитый за исповеда</w:t>
      </w:r>
      <w:r w:rsidRPr="00376B3A">
        <w:softHyphen/>
        <w:t>ние Христа, за правое дело, за слабых и обиж</w:t>
      </w:r>
      <w:r>
        <w:t>енных, положивший «душу за друг</w:t>
      </w:r>
      <w:r w:rsidRPr="00376B3A">
        <w:t>и своя», попадает в рай, делала его бес</w:t>
      </w:r>
      <w:r w:rsidRPr="00376B3A">
        <w:softHyphen/>
        <w:t>страшным в бою. Донские казаки во время героической обороны Азова гово</w:t>
      </w:r>
      <w:r w:rsidRPr="00376B3A">
        <w:softHyphen/>
        <w:t>рили: «Вот храм Божий, защитим его - или умрём близ алтаря Господня: смер</w:t>
      </w:r>
      <w:r>
        <w:t>ты</w:t>
      </w:r>
      <w:r w:rsidRPr="00376B3A">
        <w:t xml:space="preserve"> за веру покупают небо».</w:t>
      </w:r>
    </w:p>
    <w:p w:rsidR="00376B3A" w:rsidRPr="00376B3A" w:rsidRDefault="00376B3A" w:rsidP="00376B3A">
      <w:pPr>
        <w:ind w:firstLine="708"/>
        <w:jc w:val="both"/>
      </w:pPr>
      <w:r w:rsidRPr="00376B3A">
        <w:t>Церковная организация казаков долго была одним из символов их независимос</w:t>
      </w:r>
      <w:r w:rsidRPr="00376B3A">
        <w:softHyphen/>
        <w:t>ти. Казачье духовенство, как правило, фор</w:t>
      </w:r>
      <w:r w:rsidRPr="00376B3A">
        <w:softHyphen/>
        <w:t>мировалось из собственной среды. Важное значение для запорожских казаков имела монастыри Межигорский и Никольский, Самарская Николаевская пустынь. От ка</w:t>
      </w:r>
      <w:r w:rsidRPr="00376B3A">
        <w:softHyphen/>
        <w:t>заков часто зависело благополучие этих обителей. Войско содержало за свой счёт в монастырях госпитали, приюты для престар</w:t>
      </w:r>
      <w:r>
        <w:t>елых, школы, в которых юные ка</w:t>
      </w:r>
      <w:r w:rsidRPr="00376B3A">
        <w:t>зачата обучались грамоте, письму, Закону</w:t>
      </w:r>
      <w:r>
        <w:t xml:space="preserve"> </w:t>
      </w:r>
      <w:r w:rsidRPr="00376B3A">
        <w:t>Божию, молитвам.</w:t>
      </w:r>
    </w:p>
    <w:p w:rsidR="00376B3A" w:rsidRDefault="00376B3A" w:rsidP="00376B3A">
      <w:pPr>
        <w:ind w:firstLine="708"/>
        <w:jc w:val="both"/>
      </w:pPr>
      <w:r w:rsidRPr="00376B3A">
        <w:t>Знамёна и иные регалии хранились в храмах, которые были органичной частью повседневной жизни казачества.</w:t>
      </w:r>
    </w:p>
    <w:p w:rsidR="00376B3A" w:rsidRPr="00376B3A" w:rsidRDefault="00376B3A" w:rsidP="00376B3A">
      <w:pPr>
        <w:ind w:firstLine="708"/>
        <w:jc w:val="both"/>
      </w:pPr>
      <w:r w:rsidRPr="00376B3A">
        <w:t xml:space="preserve"> Перед каж</w:t>
      </w:r>
      <w:r w:rsidRPr="00376B3A">
        <w:softHyphen/>
        <w:t>дым походом или каким-либо важным мероприятием казаки</w:t>
      </w:r>
      <w:r>
        <w:t xml:space="preserve"> </w:t>
      </w:r>
      <w:r w:rsidRPr="00376B3A">
        <w:t>говели (выдерживали пост), исповедовались и причащались. Лю</w:t>
      </w:r>
      <w:r w:rsidRPr="00376B3A">
        <w:softHyphen/>
        <w:t>бое благое дело начиналось с молитвы. По убиенным воинам в церкви служились соборные молитвы, или сорокоусты. Для вечного поминовения имена убитых казаков выписывались на особой табличке, которую дьякон держал перед Престолом Бо</w:t>
      </w:r>
      <w:r w:rsidRPr="00376B3A">
        <w:softHyphen/>
        <w:t>жиим, вычитывая по ней павших на брани защитников Хрис</w:t>
      </w:r>
      <w:r w:rsidRPr="00376B3A">
        <w:softHyphen/>
        <w:t>товой веры. Важные войсковые мероприятия старались приуро</w:t>
      </w:r>
      <w:r w:rsidRPr="00376B3A">
        <w:softHyphen/>
        <w:t>чивать к религиозному празднику, например, к Пасхе, Покрову Пресвятой Богородицы.</w:t>
      </w:r>
    </w:p>
    <w:p w:rsidR="00376B3A" w:rsidRPr="00376B3A" w:rsidRDefault="00376B3A" w:rsidP="00376B3A">
      <w:pPr>
        <w:jc w:val="both"/>
      </w:pPr>
      <w:r w:rsidRPr="00376B3A">
        <w:rPr>
          <w:b/>
          <w:bCs/>
          <w:lang w:bidi="ru-RU"/>
        </w:rPr>
        <w:t xml:space="preserve">Дохристианские верования. </w:t>
      </w:r>
      <w:r w:rsidRPr="00376B3A">
        <w:t>В мировоззрении казачества наряду с верой в Бога сохранялись и дохристианские верова</w:t>
      </w:r>
      <w:r w:rsidRPr="00376B3A">
        <w:softHyphen/>
        <w:t>ния и обычаи, связанные с магическими действиями и пред</w:t>
      </w:r>
      <w:r w:rsidRPr="00376B3A">
        <w:softHyphen/>
        <w:t>ъявлениями. Была распространена вера в то, что с помо</w:t>
      </w:r>
      <w:r w:rsidRPr="00376B3A">
        <w:softHyphen/>
        <w:t>щью волшебных чар мож</w:t>
      </w:r>
      <w:r>
        <w:t>но уберечься от пули, пушечного яд</w:t>
      </w:r>
      <w:r w:rsidRPr="00376B3A">
        <w:t>ра и холодного оружия. Но основу духовной жизни казаков</w:t>
      </w:r>
      <w:r>
        <w:t xml:space="preserve"> </w:t>
      </w:r>
      <w:r w:rsidRPr="00376B3A">
        <w:t>составляло православие, которое отличалось крепостью и кон</w:t>
      </w:r>
      <w:r w:rsidRPr="00376B3A">
        <w:softHyphen/>
        <w:t>серватизмом. Не случайно церковные нововведения XVII века патриарха Никона прививались в казачьих войсках с большим трудом. Приверженность к «старой вере» имела в своей осно</w:t>
      </w:r>
      <w:r w:rsidRPr="00376B3A">
        <w:softHyphen/>
        <w:t>ве постоянную готовность казаков к защите веры, которая пе</w:t>
      </w:r>
      <w:r w:rsidRPr="00376B3A">
        <w:softHyphen/>
        <w:t>редавалась из поколения в поколение. Это легко превращалось в готовность дать отпор попыткам духовного насилия со стороны реформируемой церкви и стоявшего за её спиной государства.</w:t>
      </w:r>
    </w:p>
    <w:p w:rsidR="00376B3A" w:rsidRPr="00376B3A" w:rsidRDefault="00376B3A" w:rsidP="00376B3A">
      <w:pPr>
        <w:jc w:val="both"/>
        <w:rPr>
          <w:lang w:bidi="ru-RU"/>
        </w:rPr>
      </w:pPr>
      <w:r w:rsidRPr="00376B3A">
        <w:rPr>
          <w:b/>
          <w:bCs/>
        </w:rPr>
        <w:t>Православное верование стало важнейшей стороной жиз</w:t>
      </w:r>
      <w:r w:rsidRPr="00376B3A">
        <w:rPr>
          <w:b/>
          <w:bCs/>
        </w:rPr>
        <w:softHyphen/>
        <w:t>ни русского и украинского казачества, определяло его жизнь и борьбу с врагом.</w:t>
      </w:r>
    </w:p>
    <w:p w:rsidR="00376B3A" w:rsidRDefault="00376B3A" w:rsidP="00376B3A">
      <w:pPr>
        <w:rPr>
          <w:lang w:bidi="ru-RU"/>
        </w:rPr>
      </w:pPr>
      <w:bookmarkStart w:id="2" w:name="bookmark2"/>
    </w:p>
    <w:p w:rsidR="00345983" w:rsidRDefault="00345983" w:rsidP="00376B3A">
      <w:pPr>
        <w:rPr>
          <w:lang w:bidi="ru-RU"/>
        </w:rPr>
      </w:pPr>
    </w:p>
    <w:p w:rsidR="00376B3A" w:rsidRPr="00376B3A" w:rsidRDefault="00376B3A" w:rsidP="00376B3A">
      <w:pPr>
        <w:jc w:val="both"/>
        <w:rPr>
          <w:b/>
          <w:lang w:bidi="ru-RU"/>
        </w:rPr>
      </w:pPr>
      <w:r w:rsidRPr="00376B3A">
        <w:rPr>
          <w:b/>
          <w:lang w:bidi="ru-RU"/>
        </w:rPr>
        <w:lastRenderedPageBreak/>
        <w:t>Церковная жизнь на Кубани</w:t>
      </w:r>
      <w:bookmarkEnd w:id="2"/>
    </w:p>
    <w:p w:rsidR="00376B3A" w:rsidRPr="00376B3A" w:rsidRDefault="00376B3A" w:rsidP="00376B3A">
      <w:pPr>
        <w:jc w:val="both"/>
      </w:pPr>
      <w:r w:rsidRPr="00376B3A">
        <w:rPr>
          <w:b/>
          <w:bCs/>
          <w:lang w:bidi="ru-RU"/>
        </w:rPr>
        <w:t xml:space="preserve">Казачье духовенство. </w:t>
      </w:r>
      <w:r w:rsidRPr="00376B3A">
        <w:t>В среде священнослужителей было не</w:t>
      </w:r>
      <w:r w:rsidRPr="00376B3A">
        <w:softHyphen/>
        <w:t>мало людей, пользовавшихся любовью казаков и умевших враче</w:t>
      </w:r>
      <w:r w:rsidRPr="00376B3A">
        <w:softHyphen/>
        <w:t>вать душевные недуги и переживания добрым словом, сердечным отношением и бескорыстной помощью. Глубокий след в организа</w:t>
      </w:r>
      <w:r w:rsidRPr="00376B3A">
        <w:softHyphen/>
        <w:t>ции церковной жизни в нашем крае оставили первые войсковые священники - Роман Порохня и Кирилл Российский. Свои знания, опыт, бескорыстное служение они использовали на благо казачь</w:t>
      </w:r>
      <w:r w:rsidRPr="00376B3A">
        <w:softHyphen/>
        <w:t>его населения. За семнадцать лет жизни на Кубани Кирилл Рос</w:t>
      </w:r>
      <w:r w:rsidRPr="00376B3A">
        <w:softHyphen/>
        <w:t>сийский способствовал возведению более двадцати пяти храмов, организовал войсковой певческий хор, открыл десять приходских училищ. Усилиями Романа Порохни в октябре 1799 года было начато строительство первого войскового Воскресенского собора в столице Кубанского края Екатеринодаре. Как и большинство храмов на Кубани, он первоначально строился из дерева.</w:t>
      </w:r>
    </w:p>
    <w:p w:rsidR="00376B3A" w:rsidRPr="00376B3A" w:rsidRDefault="00376B3A" w:rsidP="00376B3A">
      <w:pPr>
        <w:ind w:firstLine="708"/>
        <w:jc w:val="both"/>
      </w:pPr>
      <w:r w:rsidRPr="00376B3A">
        <w:t>В линейных станицах православное ду</w:t>
      </w:r>
      <w:r w:rsidRPr="00376B3A">
        <w:softHyphen/>
        <w:t>ховенство было поначалу малочисленным из-за большого количества староверов. Свя</w:t>
      </w:r>
      <w:r w:rsidRPr="00376B3A">
        <w:softHyphen/>
        <w:t>щенников здесь не выбирали, а назначали военным начальством в каждую станицу.</w:t>
      </w:r>
    </w:p>
    <w:p w:rsidR="00376B3A" w:rsidRDefault="00376B3A" w:rsidP="00376B3A">
      <w:pPr>
        <w:ind w:firstLine="708"/>
        <w:jc w:val="both"/>
      </w:pPr>
      <w:r w:rsidRPr="00376B3A">
        <w:t>Своих священников имели не только станичные приходы, но и конные полки, пластунские батальоны и артиллерий</w:t>
      </w:r>
      <w:r w:rsidRPr="00376B3A">
        <w:softHyphen/>
        <w:t>ские батареи. Полковые священники долж</w:t>
      </w:r>
      <w:r w:rsidRPr="00376B3A">
        <w:softHyphen/>
        <w:t>ны были не только совершать церковные службы и требы, но и обучать воинов цер</w:t>
      </w:r>
      <w:r w:rsidRPr="00376B3A">
        <w:softHyphen/>
        <w:t>ковной истории, Закону Божию и основным молитвам.</w:t>
      </w:r>
    </w:p>
    <w:p w:rsidR="00376B3A" w:rsidRPr="00376B3A" w:rsidRDefault="00376B3A" w:rsidP="00376B3A">
      <w:pPr>
        <w:ind w:firstLine="708"/>
        <w:jc w:val="both"/>
      </w:pPr>
      <w:r w:rsidRPr="00376B3A">
        <w:t xml:space="preserve"> Священники следили за поведением казаков во время богослужения, исповедовали и причащали, устанавливали обя</w:t>
      </w:r>
      <w:r w:rsidRPr="00376B3A">
        <w:softHyphen/>
        <w:t>зательное пение хором молитв всеми нижними чинами. Полко</w:t>
      </w:r>
      <w:r w:rsidRPr="00376B3A">
        <w:softHyphen/>
        <w:t>вой священник требовал соблюдения постов, боролся со сквер</w:t>
      </w:r>
      <w:r w:rsidRPr="00376B3A">
        <w:softHyphen/>
        <w:t>нословием, старался не допускать пьянства.</w:t>
      </w:r>
    </w:p>
    <w:p w:rsidR="00376B3A" w:rsidRPr="00376B3A" w:rsidRDefault="00376B3A" w:rsidP="00376B3A">
      <w:pPr>
        <w:jc w:val="both"/>
      </w:pPr>
      <w:r w:rsidRPr="00376B3A">
        <w:t>Понимая, какие тяготы и лишения терпят казаки на воен</w:t>
      </w:r>
      <w:r w:rsidRPr="00376B3A">
        <w:softHyphen/>
        <w:t>ной службе, священник всяче</w:t>
      </w:r>
      <w:r>
        <w:t>ски пытался облегчить их участь,</w:t>
      </w:r>
      <w:r w:rsidRPr="00376B3A">
        <w:t xml:space="preserve"> нередко выступал связующим звеном между воинским подразделением и стани</w:t>
      </w:r>
      <w:r w:rsidRPr="00376B3A">
        <w:softHyphen/>
        <w:t>цей. Зачас</w:t>
      </w:r>
      <w:r>
        <w:t>тую именно батюшка отсылал вес</w:t>
      </w:r>
      <w:r w:rsidRPr="00376B3A">
        <w:t>точку родным о том или ином герое, он же читал неграмотным долгожданное письмо из дома. Случалось, что полковой священ</w:t>
      </w:r>
      <w:r w:rsidRPr="00376B3A">
        <w:softHyphen/>
        <w:t>ник верхом на коне увлекал казаков в атаку под градом вражеских пуль и картечи.</w:t>
      </w:r>
    </w:p>
    <w:p w:rsidR="00376B3A" w:rsidRDefault="00376B3A" w:rsidP="00376B3A">
      <w:pPr>
        <w:ind w:firstLine="708"/>
        <w:jc w:val="both"/>
      </w:pPr>
      <w:r w:rsidRPr="00376B3A">
        <w:t>Нравственный климат, который со</w:t>
      </w:r>
      <w:r w:rsidRPr="00376B3A">
        <w:softHyphen/>
        <w:t>здавали войсковые священники, оказал благотворное влияние на духовную жизнь Кубанского казачества.</w:t>
      </w:r>
    </w:p>
    <w:p w:rsidR="00345983" w:rsidRPr="00376B3A" w:rsidRDefault="00345983" w:rsidP="00376B3A">
      <w:pPr>
        <w:ind w:firstLine="708"/>
        <w:jc w:val="both"/>
      </w:pPr>
    </w:p>
    <w:p w:rsidR="00376B3A" w:rsidRPr="00376B3A" w:rsidRDefault="00376B3A" w:rsidP="00376B3A">
      <w:pPr>
        <w:jc w:val="both"/>
      </w:pPr>
      <w:r w:rsidRPr="00376B3A">
        <w:rPr>
          <w:b/>
          <w:bCs/>
          <w:lang w:bidi="ru-RU"/>
        </w:rPr>
        <w:t xml:space="preserve">Храмы. </w:t>
      </w:r>
      <w:r w:rsidRPr="00376B3A">
        <w:t>Ещё необустроившись на новом месте, испытывая массу трудностей и лишений, свою жизнь на Кубани черномор</w:t>
      </w:r>
      <w:r w:rsidRPr="00376B3A">
        <w:softHyphen/>
        <w:t>цы начали с возведения храмов. Храм освящал станичное про</w:t>
      </w:r>
      <w:r w:rsidRPr="00376B3A">
        <w:softHyphen/>
        <w:t>странство. Первым войсковым храмом черноморцев стала поход</w:t>
      </w:r>
      <w:r w:rsidRPr="00376B3A">
        <w:softHyphen/>
        <w:t>ная церковь во имя Святой Троицы, которую казаки перенесли с собой из Запорожской Сечи.</w:t>
      </w:r>
    </w:p>
    <w:p w:rsidR="00376B3A" w:rsidRPr="00376B3A" w:rsidRDefault="00376B3A" w:rsidP="00376B3A">
      <w:pPr>
        <w:ind w:firstLine="708"/>
        <w:jc w:val="both"/>
      </w:pPr>
      <w:r w:rsidRPr="00376B3A">
        <w:t>Святой, именем которого нарекался храм, считался покрови</w:t>
      </w:r>
      <w:r w:rsidRPr="00376B3A">
        <w:softHyphen/>
        <w:t>телем станицы. Ежегодно устраивались храмовые, или престоль</w:t>
      </w:r>
      <w:r w:rsidRPr="00376B3A">
        <w:softHyphen/>
        <w:t>ные праздники в его честь, на которые приглашали гостей из соседних станиц и горских аулов. Строили церковь всем миром, да «таку, якой нидэ нима». В рассказах станичных старожилов станичная церковь - самое яркое впечатление детства. В каждой станице были глубоко убеждены, что подобных храмов больше нигде нет.</w:t>
      </w:r>
    </w:p>
    <w:p w:rsidR="00376B3A" w:rsidRPr="00376B3A" w:rsidRDefault="00376B3A" w:rsidP="00376B3A">
      <w:pPr>
        <w:ind w:firstLine="708"/>
        <w:jc w:val="both"/>
      </w:pPr>
      <w:r w:rsidRPr="00376B3A">
        <w:lastRenderedPageBreak/>
        <w:t>Храм обычно имел высокую колокольню. Звон церковного колокола был настолько сильным и густым, что звучал дале</w:t>
      </w:r>
      <w:r w:rsidRPr="00376B3A">
        <w:softHyphen/>
        <w:t>ко за пределами станицы, указывая в ненастье заблудившим</w:t>
      </w:r>
      <w:r w:rsidRPr="00376B3A">
        <w:softHyphen/>
        <w:t>ся, в какую сторону идти. Для прочности кладки стен храмов в раствор добавляли яичный белок. Поэтому каждому казачьему двору давалось задание о сдаче яиц в пользу строительства хра</w:t>
      </w:r>
      <w:r w:rsidRPr="00376B3A">
        <w:softHyphen/>
        <w:t>ма. Это было необременительно, поскольку птицу держали все и отдать на помин души сотню-другую яиц было в радость.</w:t>
      </w:r>
    </w:p>
    <w:p w:rsidR="00376B3A" w:rsidRPr="00376B3A" w:rsidRDefault="00376B3A" w:rsidP="00376B3A">
      <w:pPr>
        <w:ind w:firstLine="708"/>
        <w:jc w:val="both"/>
      </w:pPr>
      <w:r w:rsidRPr="00376B3A">
        <w:t>Некоторые храмы разукрашивались, как кулич или распис</w:t>
      </w:r>
      <w:r w:rsidRPr="00376B3A">
        <w:softHyphen/>
        <w:t>ке пасхальное яйцо. В начале XX века в Кубанской области насчитывалось 363 храма, каждый четвёртый из них был камен</w:t>
      </w:r>
      <w:r w:rsidRPr="00376B3A">
        <w:softHyphen/>
        <w:t>ным или кирпичным.</w:t>
      </w:r>
    </w:p>
    <w:p w:rsidR="00376B3A" w:rsidRDefault="00376B3A" w:rsidP="00376B3A">
      <w:pPr>
        <w:ind w:firstLine="708"/>
        <w:jc w:val="both"/>
      </w:pPr>
      <w:r w:rsidRPr="00376B3A">
        <w:t>Атеистическая политика, активно проводившаяся в 20-30-е годы XX века, привела к полному или частичному разрушению храмов на Кубани, их разграблению и осквернению. В народном сознании разрушение храма воспринималось как конец мира и приход Антихриста.</w:t>
      </w:r>
    </w:p>
    <w:p w:rsidR="00376B3A" w:rsidRPr="00376B3A" w:rsidRDefault="00376B3A" w:rsidP="00376B3A">
      <w:pPr>
        <w:ind w:firstLine="708"/>
        <w:jc w:val="both"/>
      </w:pPr>
    </w:p>
    <w:p w:rsidR="00376B3A" w:rsidRPr="00376B3A" w:rsidRDefault="00376B3A" w:rsidP="00376B3A">
      <w:pPr>
        <w:jc w:val="both"/>
      </w:pPr>
      <w:r w:rsidRPr="00376B3A">
        <w:rPr>
          <w:b/>
          <w:bCs/>
          <w:lang w:bidi="ru-RU"/>
        </w:rPr>
        <w:t xml:space="preserve">Монастыри. </w:t>
      </w:r>
      <w:r w:rsidRPr="00376B3A">
        <w:t>Заслугой Черноморского казачества является не только возведение храмов, но и основание и строительство монастырей на Кубани. В 1794 году Екатерина II удовлетво</w:t>
      </w:r>
      <w:r w:rsidRPr="00376B3A">
        <w:softHyphen/>
        <w:t>рила просьбу черноморцев об основании мужского монастыря, «в котором бы престарелые да раненные на войне казаки по бла</w:t>
      </w:r>
      <w:r w:rsidRPr="00376B3A">
        <w:softHyphen/>
        <w:t>городному желанию своему могли бы воспользоваться спокойной в монашестве жизнью». Эта обитель получила название Екате</w:t>
      </w:r>
      <w:r>
        <w:t xml:space="preserve">рино-Лебяжья </w:t>
      </w:r>
      <w:r w:rsidRPr="00376B3A">
        <w:t>Свято-Николаевская общежительная мужская пустынь. В наименовании монастыря нашли отражение милос</w:t>
      </w:r>
      <w:r w:rsidRPr="00376B3A">
        <w:softHyphen/>
        <w:t>ти, оказанные войску Екатериной II, глубоко чтимый казачеством святитель Николай и название лимана Лебяжьего вблизи станицы Брюховецкой. Вскоре монастырь стал крупным духовным и образо</w:t>
      </w:r>
      <w:r w:rsidRPr="00376B3A">
        <w:softHyphen/>
        <w:t>вательным центром Черномории. Здесь сыновья казаков близлежа</w:t>
      </w:r>
      <w:r w:rsidRPr="00376B3A">
        <w:softHyphen/>
        <w:t>щих куренных селений, а также дети духовенства обучались гра</w:t>
      </w:r>
      <w:r w:rsidRPr="00376B3A">
        <w:softHyphen/>
        <w:t>моте, пению и разным ремёслам. Пустынь была и школой для лиц, желающих посту</w:t>
      </w:r>
      <w:r w:rsidRPr="00376B3A">
        <w:softHyphen/>
        <w:t>пить в духовное звание. В обители учились Церковной службе, чтению на клиросе.</w:t>
      </w:r>
    </w:p>
    <w:p w:rsidR="00376B3A" w:rsidRPr="00376B3A" w:rsidRDefault="00376B3A" w:rsidP="00376B3A">
      <w:pPr>
        <w:ind w:firstLine="708"/>
        <w:jc w:val="both"/>
      </w:pPr>
      <w:r w:rsidRPr="00376B3A">
        <w:t>По многочисленным прошениям каза</w:t>
      </w:r>
      <w:r w:rsidRPr="00376B3A">
        <w:softHyphen/>
        <w:t>чек в середине XIX века был освящён мо</w:t>
      </w:r>
      <w:r w:rsidRPr="00376B3A">
        <w:softHyphen/>
        <w:t>настырь во имя святой Марии Магдалины.</w:t>
      </w:r>
    </w:p>
    <w:p w:rsidR="00376B3A" w:rsidRPr="00376B3A" w:rsidRDefault="00376B3A" w:rsidP="00376B3A">
      <w:pPr>
        <w:jc w:val="both"/>
      </w:pPr>
      <w:r w:rsidRPr="00376B3A">
        <w:t>Пустынь назвали в честь небесной покро</w:t>
      </w:r>
      <w:r>
        <w:t>в</w:t>
      </w:r>
      <w:r w:rsidRPr="00376B3A">
        <w:t>ительницы супруги атамана всех казачь</w:t>
      </w:r>
      <w:r w:rsidRPr="00376B3A">
        <w:softHyphen/>
        <w:t>их войск государыни-цесаревны и великой княгини Марии Александровны, буду</w:t>
      </w:r>
      <w:r w:rsidRPr="00376B3A">
        <w:softHyphen/>
        <w:t>щей императрицы, жены Александра II.</w:t>
      </w:r>
    </w:p>
    <w:p w:rsidR="00376B3A" w:rsidRPr="00376B3A" w:rsidRDefault="00376B3A" w:rsidP="00376B3A">
      <w:pPr>
        <w:rPr>
          <w:lang w:bidi="ru-RU"/>
        </w:rPr>
      </w:pPr>
    </w:p>
    <w:p w:rsidR="00376B3A" w:rsidRPr="00376B3A" w:rsidRDefault="00376B3A" w:rsidP="00376B3A">
      <w:pPr>
        <w:ind w:firstLine="708"/>
        <w:jc w:val="both"/>
      </w:pPr>
      <w:r w:rsidRPr="00376B3A">
        <w:t>С открытием женской обители осуществились давние мечты чер</w:t>
      </w:r>
      <w:r w:rsidRPr="00376B3A">
        <w:softHyphen/>
        <w:t>номорцев дать женской половине населения христианское просве</w:t>
      </w:r>
      <w:r w:rsidRPr="00376B3A">
        <w:softHyphen/>
        <w:t>щение. Пустынь стала приютом и убежищем для вдов и сирот.</w:t>
      </w:r>
    </w:p>
    <w:p w:rsidR="00376B3A" w:rsidRPr="00376B3A" w:rsidRDefault="00376B3A" w:rsidP="00376B3A">
      <w:pPr>
        <w:ind w:firstLine="708"/>
        <w:jc w:val="both"/>
      </w:pPr>
      <w:r w:rsidRPr="00376B3A">
        <w:t>Большой известностью среди казаков пользовались Свя- то-Михайло-Афонская Закубанская общежительная мужская и Александро-Афонская Зеленчукская пустыни. Казаки-старо</w:t>
      </w:r>
      <w:r w:rsidRPr="00376B3A">
        <w:softHyphen/>
        <w:t>обрядцы в пещерах обрыва над Кубанью неподалёку от станицы Кавказской устроили скит, который послужил основой Николь</w:t>
      </w:r>
      <w:r w:rsidRPr="00376B3A">
        <w:softHyphen/>
        <w:t>скому монастырю - крупнейшему старообрядческому центру на Северном Кавказе.</w:t>
      </w:r>
    </w:p>
    <w:p w:rsidR="00376B3A" w:rsidRDefault="00376B3A" w:rsidP="00376B3A">
      <w:pPr>
        <w:ind w:firstLine="708"/>
        <w:jc w:val="both"/>
      </w:pPr>
      <w:r w:rsidRPr="00376B3A">
        <w:lastRenderedPageBreak/>
        <w:t>Многие казаки вменяли себе в обязанность раз в два-три года совершать паломничество в монастырь. Люди спешили сюда, по</w:t>
      </w:r>
      <w:r w:rsidRPr="00376B3A">
        <w:softHyphen/>
        <w:t>тому что были убеждены в особой силе молитвы, произнесённой в святых местах. В монастырях хранились чудотворные иконы или частицы мощей святых угодников Божиих. Монастыри иг</w:t>
      </w:r>
      <w:r w:rsidRPr="00376B3A">
        <w:softHyphen/>
        <w:t>рали важную хозяйственную роль в развитии края. В обителях развивались виноградарство, скотоводство, хлебопашество, рыбо</w:t>
      </w:r>
      <w:r w:rsidRPr="00376B3A">
        <w:softHyphen/>
        <w:t>ловство, сыроварение. Монастыри Кубани славились художествен</w:t>
      </w:r>
      <w:r w:rsidRPr="00376B3A">
        <w:softHyphen/>
        <w:t>ным шитьём золотом и бисером, кружевоплетением, прядением</w:t>
      </w:r>
      <w:bookmarkStart w:id="3" w:name="_GoBack"/>
      <w:bookmarkEnd w:id="3"/>
      <w:r w:rsidRPr="00376B3A">
        <w:t xml:space="preserve"> вязанием. Как один из видов узорного ткачества имело место и ковроделие. В 90-х годах XIX века в Кубанской области действо</w:t>
      </w:r>
      <w:r w:rsidRPr="00376B3A">
        <w:softHyphen/>
        <w:t>вало десять монастырей: шесть мужских и четыре женских. Из</w:t>
      </w:r>
      <w:r w:rsidRPr="00376B3A">
        <w:softHyphen/>
        <w:t>вестный кубанский историк Ф.А. Щербина писал: «В монастырь ходили на богомолье, налагали здесь на себя искус, жертвовали деньгами и имуществом от избытка сердца, горели желанием уго</w:t>
      </w:r>
      <w:r w:rsidRPr="00376B3A">
        <w:softHyphen/>
        <w:t>дить Богу и сделать добро людям безхитростные сердца казаков и казачек. Монастырь и его святыни давали им то, чего они искали здесь, действовали умиротворяющим образом на их настроение».</w:t>
      </w:r>
    </w:p>
    <w:p w:rsidR="00376B3A" w:rsidRPr="00376B3A" w:rsidRDefault="00376B3A" w:rsidP="00376B3A">
      <w:pPr>
        <w:ind w:firstLine="708"/>
        <w:jc w:val="both"/>
      </w:pPr>
    </w:p>
    <w:p w:rsidR="00345983" w:rsidRDefault="00376B3A" w:rsidP="00376B3A">
      <w:pPr>
        <w:ind w:firstLine="708"/>
        <w:jc w:val="both"/>
        <w:rPr>
          <w:b/>
          <w:bCs/>
        </w:rPr>
      </w:pPr>
      <w:r w:rsidRPr="00376B3A">
        <w:rPr>
          <w:b/>
          <w:bCs/>
        </w:rPr>
        <w:t>Огромное влияние на духовную жизнь Кубанского казачест</w:t>
      </w:r>
      <w:r w:rsidRPr="00376B3A">
        <w:rPr>
          <w:b/>
          <w:bCs/>
        </w:rPr>
        <w:softHyphen/>
        <w:t>ва оказывали войсковые священники. Жизнь казаков была не</w:t>
      </w:r>
      <w:r w:rsidRPr="00376B3A">
        <w:rPr>
          <w:b/>
          <w:bCs/>
        </w:rPr>
        <w:softHyphen/>
        <w:t>мыслима без храма, который освящал их время и простран</w:t>
      </w:r>
      <w:r w:rsidRPr="00376B3A">
        <w:rPr>
          <w:b/>
          <w:bCs/>
        </w:rPr>
        <w:softHyphen/>
        <w:t>ство. Духовное утешение и успокоение кубанцы находили и в святых обителях — монастырях.</w:t>
      </w:r>
      <w:bookmarkStart w:id="4" w:name="bookmark4"/>
    </w:p>
    <w:p w:rsidR="00345983" w:rsidRDefault="00345983" w:rsidP="00376B3A">
      <w:pPr>
        <w:ind w:firstLine="708"/>
        <w:jc w:val="both"/>
        <w:rPr>
          <w:b/>
          <w:bCs/>
        </w:rPr>
      </w:pPr>
    </w:p>
    <w:p w:rsidR="00376B3A" w:rsidRPr="00376B3A" w:rsidRDefault="00376B3A" w:rsidP="00376B3A">
      <w:pPr>
        <w:ind w:firstLine="708"/>
        <w:jc w:val="both"/>
        <w:rPr>
          <w:b/>
          <w:lang w:bidi="ru-RU"/>
        </w:rPr>
      </w:pPr>
      <w:r w:rsidRPr="00376B3A">
        <w:rPr>
          <w:b/>
          <w:lang w:bidi="ru-RU"/>
        </w:rPr>
        <w:t>Православная вера и дохристианские верования</w:t>
      </w:r>
      <w:bookmarkEnd w:id="4"/>
    </w:p>
    <w:p w:rsidR="00376B3A" w:rsidRPr="00376B3A" w:rsidRDefault="00376B3A" w:rsidP="00376B3A">
      <w:pPr>
        <w:jc w:val="both"/>
      </w:pPr>
      <w:r w:rsidRPr="00376B3A">
        <w:rPr>
          <w:b/>
          <w:bCs/>
          <w:lang w:bidi="ru-RU"/>
        </w:rPr>
        <w:t xml:space="preserve">Православие. </w:t>
      </w:r>
      <w:r w:rsidRPr="00376B3A">
        <w:t>Православному казачеству вера отцов говорила о бессмертии души, о её бесконечной жизни. Вера предупрежда</w:t>
      </w:r>
      <w:r w:rsidRPr="00376B3A">
        <w:softHyphen/>
        <w:t>ла о Страшном суде Господнем и о новых муках, которые ожидают людей. Однако всей своей полнотой православие возве</w:t>
      </w:r>
      <w:r w:rsidRPr="00376B3A">
        <w:softHyphen/>
        <w:t>щало не смерть, но воскресение из мёрт</w:t>
      </w:r>
      <w:r w:rsidRPr="00376B3A">
        <w:softHyphen/>
        <w:t>вых. Символ веры заканчивался словами:</w:t>
      </w:r>
    </w:p>
    <w:p w:rsidR="00376B3A" w:rsidRPr="00376B3A" w:rsidRDefault="00376B3A" w:rsidP="00376B3A">
      <w:pPr>
        <w:jc w:val="both"/>
      </w:pPr>
      <w:r w:rsidRPr="00376B3A">
        <w:t>«Чаю воскрешения мертвых и жизни бу</w:t>
      </w:r>
      <w:r w:rsidRPr="00376B3A">
        <w:softHyphen/>
        <w:t>дущего века. Аминь».</w:t>
      </w:r>
    </w:p>
    <w:p w:rsidR="00376B3A" w:rsidRPr="00376B3A" w:rsidRDefault="00376B3A" w:rsidP="00376B3A">
      <w:pPr>
        <w:jc w:val="both"/>
      </w:pPr>
      <w:r w:rsidRPr="00376B3A">
        <w:t xml:space="preserve">Вера учила казака не бояться смерти </w:t>
      </w:r>
      <w:r w:rsidRPr="00376B3A">
        <w:rPr>
          <w:vertAlign w:val="superscript"/>
        </w:rPr>
        <w:t>н</w:t>
      </w:r>
      <w:r w:rsidRPr="00376B3A">
        <w:t>а войне, уповать на Промысел Божий.</w:t>
      </w:r>
    </w:p>
    <w:p w:rsidR="00376B3A" w:rsidRPr="00376B3A" w:rsidRDefault="00376B3A" w:rsidP="007C59EF">
      <w:pPr>
        <w:ind w:firstLine="708"/>
        <w:jc w:val="both"/>
      </w:pPr>
      <w:r w:rsidRPr="00376B3A">
        <w:t>Кто боялся Бога, тот не боялся неприяте</w:t>
      </w:r>
      <w:r w:rsidRPr="00376B3A">
        <w:softHyphen/>
        <w:t>ля. Человек, всецело преданный ПромыслуБожию, терпеливо переносил лишения и испытания, смело и спокойно шёл навстречу опасности. Усвоение христианских за</w:t>
      </w:r>
      <w:r w:rsidRPr="00376B3A">
        <w:softHyphen/>
      </w:r>
    </w:p>
    <w:p w:rsidR="00376B3A" w:rsidRPr="00376B3A" w:rsidRDefault="00376B3A" w:rsidP="007C59EF">
      <w:pPr>
        <w:jc w:val="both"/>
      </w:pPr>
      <w:r w:rsidRPr="00376B3A">
        <w:t>поведей - возлюбить ближнего своего, как самого себя и положить душу за други своя - было способно поднять кубанских казаков на недосягаемую степень нравст</w:t>
      </w:r>
      <w:r w:rsidRPr="00376B3A">
        <w:softHyphen/>
        <w:t>венной высоты.</w:t>
      </w:r>
    </w:p>
    <w:p w:rsidR="007C59EF" w:rsidRDefault="00376B3A" w:rsidP="007C59EF">
      <w:pPr>
        <w:jc w:val="both"/>
      </w:pPr>
      <w:r w:rsidRPr="00376B3A">
        <w:t>Хождения казаков со святынями в крестных ходах воспринимались ими как могучее средство очищения, освяще</w:t>
      </w:r>
      <w:r w:rsidRPr="00376B3A">
        <w:softHyphen/>
        <w:t>ния земель, водных источников и жилищ. Глубоко в народной вере ощущалось поня</w:t>
      </w:r>
      <w:r w:rsidRPr="00376B3A">
        <w:softHyphen/>
        <w:t>тие греха и осознание необходимости по</w:t>
      </w:r>
      <w:r w:rsidRPr="00376B3A">
        <w:softHyphen/>
        <w:t>каяния. Любовное, заботливое отношение присутствовало у казаков в отношении к храму и его святыням.</w:t>
      </w:r>
    </w:p>
    <w:p w:rsidR="00376B3A" w:rsidRDefault="00376B3A" w:rsidP="007C59EF">
      <w:pPr>
        <w:ind w:firstLine="708"/>
        <w:jc w:val="both"/>
      </w:pPr>
      <w:r w:rsidRPr="00376B3A">
        <w:t>Разрушительное воздействие на духов</w:t>
      </w:r>
      <w:r w:rsidRPr="00376B3A">
        <w:softHyphen/>
        <w:t>ность казачества в послереволюционные десятилетия было направлено на искоре</w:t>
      </w:r>
      <w:r w:rsidRPr="00376B3A">
        <w:softHyphen/>
        <w:t>нение религиозных традиций. Но глубо</w:t>
      </w:r>
      <w:r w:rsidRPr="00376B3A">
        <w:softHyphen/>
        <w:t>кая вера народа в свои святыни продолжа</w:t>
      </w:r>
      <w:r w:rsidRPr="00376B3A">
        <w:softHyphen/>
        <w:t>ла существовать, уходила внутрь души и сердца, помогая выжить нравственно. Не имея возможности противостоять запре</w:t>
      </w:r>
      <w:r w:rsidRPr="00376B3A">
        <w:softHyphen/>
        <w:t>щению и разрушению видимых религиоз</w:t>
      </w:r>
      <w:r w:rsidRPr="00376B3A">
        <w:softHyphen/>
        <w:t xml:space="preserve">ных символов и святынь, кубанцы втайне оставались со своими </w:t>
      </w:r>
      <w:r w:rsidRPr="00376B3A">
        <w:lastRenderedPageBreak/>
        <w:t>личными ценностя</w:t>
      </w:r>
      <w:r w:rsidRPr="00376B3A">
        <w:softHyphen/>
        <w:t>ми - нательными крестами, домашними иконами, духовными стихами, представлениями о благочестии.</w:t>
      </w:r>
    </w:p>
    <w:p w:rsidR="007C59EF" w:rsidRPr="00376B3A" w:rsidRDefault="007C59EF" w:rsidP="007C59EF">
      <w:pPr>
        <w:ind w:firstLine="708"/>
        <w:jc w:val="both"/>
      </w:pPr>
    </w:p>
    <w:p w:rsidR="00376B3A" w:rsidRPr="00376B3A" w:rsidRDefault="00376B3A" w:rsidP="007C59EF">
      <w:pPr>
        <w:jc w:val="both"/>
      </w:pPr>
      <w:r w:rsidRPr="00376B3A">
        <w:rPr>
          <w:b/>
          <w:bCs/>
          <w:lang w:bidi="ru-RU"/>
        </w:rPr>
        <w:t xml:space="preserve">Домашнее благочестие. </w:t>
      </w:r>
      <w:r w:rsidRPr="00376B3A">
        <w:t>Состояние души, вера в Бога у каза</w:t>
      </w:r>
      <w:r w:rsidRPr="00376B3A">
        <w:softHyphen/>
        <w:t>ков проступали и в повседневных занятиях, во многих чертах домашней обстановки. Желая сделать свой дом местом святым, защищённым от воздействия злых сил, возведение жилища на</w:t>
      </w:r>
      <w:r w:rsidRPr="00376B3A">
        <w:softHyphen/>
        <w:t>чинали со святого угла. Святой (передний, красный) угол распо</w:t>
      </w:r>
      <w:r w:rsidRPr="00376B3A">
        <w:softHyphen/>
        <w:t>лагался в восточной стороне дома, обычно с правой стороны от входа. При вселении в дом вначале вносили в святой угол икону, чтобы «нечисть не заводилась», и затем дом освящали.</w:t>
      </w:r>
    </w:p>
    <w:p w:rsidR="00376B3A" w:rsidRPr="00376B3A" w:rsidRDefault="00376B3A" w:rsidP="007C59EF">
      <w:pPr>
        <w:ind w:firstLine="708"/>
        <w:jc w:val="both"/>
      </w:pPr>
      <w:r w:rsidRPr="00376B3A">
        <w:t>Иконы были непременной святыней каждой хаты. Наиболее характерные образа представляли Спасителя, Казанскую или Тихвинскую Божию Матерь, святого Ни</w:t>
      </w:r>
      <w:r w:rsidRPr="00376B3A">
        <w:softHyphen/>
        <w:t>колая Чудотворца</w:t>
      </w:r>
      <w:r w:rsidR="007C59EF">
        <w:t>, святого Георгия Побе</w:t>
      </w:r>
      <w:r w:rsidR="007C59EF">
        <w:softHyphen/>
        <w:t>доносца</w:t>
      </w:r>
      <w:r w:rsidRPr="00376B3A">
        <w:t>.</w:t>
      </w:r>
    </w:p>
    <w:p w:rsidR="00376B3A" w:rsidRPr="00376B3A" w:rsidRDefault="00376B3A" w:rsidP="007C59EF">
      <w:pPr>
        <w:ind w:firstLine="708"/>
        <w:jc w:val="both"/>
      </w:pPr>
      <w:r w:rsidRPr="00376B3A">
        <w:t>У иконы в святом углу возжигали лам</w:t>
      </w:r>
      <w:r w:rsidR="007C59EF">
        <w:t>пад</w:t>
      </w:r>
      <w:r w:rsidRPr="00376B3A">
        <w:t>у. Здесь же стоял угольнык - угловой столик треугольной формы. Иконы покры</w:t>
      </w:r>
      <w:r w:rsidRPr="00376B3A">
        <w:softHyphen/>
        <w:t>вались специально вышитым полотенцем.</w:t>
      </w:r>
    </w:p>
    <w:p w:rsidR="00376B3A" w:rsidRPr="00376B3A" w:rsidRDefault="00376B3A" w:rsidP="007C59EF">
      <w:pPr>
        <w:ind w:firstLine="708"/>
        <w:jc w:val="both"/>
        <w:rPr>
          <w:lang w:bidi="ru-RU"/>
        </w:rPr>
      </w:pPr>
      <w:r w:rsidRPr="00376B3A">
        <w:t>Перед образами в доме молились, иконами бла</w:t>
      </w:r>
      <w:r w:rsidR="007C59EF">
        <w:t>гословляли при важных жизненных о</w:t>
      </w:r>
      <w:r w:rsidRPr="00376B3A">
        <w:t>бстоятельствах. Невесту благословляли</w:t>
      </w:r>
      <w:r w:rsidR="007C59EF">
        <w:t xml:space="preserve"> о</w:t>
      </w:r>
      <w:r w:rsidRPr="00376B3A">
        <w:t xml:space="preserve">бразом Богоматери, жениха — Спасителя. </w:t>
      </w:r>
    </w:p>
    <w:p w:rsidR="00376B3A" w:rsidRPr="00376B3A" w:rsidRDefault="00376B3A" w:rsidP="00376B3A">
      <w:pPr>
        <w:rPr>
          <w:lang w:bidi="ru-RU"/>
        </w:rPr>
      </w:pPr>
    </w:p>
    <w:p w:rsidR="00376B3A" w:rsidRPr="00376B3A" w:rsidRDefault="00376B3A" w:rsidP="007C59EF">
      <w:pPr>
        <w:ind w:firstLine="708"/>
        <w:jc w:val="both"/>
      </w:pPr>
      <w:r w:rsidRPr="00376B3A">
        <w:t>Старшие в семье, почётные гости, а также жених и невеста во время свадьбы сидели в святом углу.</w:t>
      </w:r>
    </w:p>
    <w:p w:rsidR="00376B3A" w:rsidRPr="00376B3A" w:rsidRDefault="00376B3A" w:rsidP="007C59EF">
      <w:pPr>
        <w:ind w:firstLine="708"/>
        <w:jc w:val="both"/>
      </w:pPr>
      <w:r w:rsidRPr="00376B3A">
        <w:t>Провожая казака на службу, снимали икону из святого угла, благословляли воина на доброе служение. Непременным явлени</w:t>
      </w:r>
      <w:r w:rsidRPr="00376B3A">
        <w:softHyphen/>
        <w:t>ем повседневной жизни были домашние молитвы. Приобщение к молитве происходило в кругу семьи. Детей ставили на молитву рядом с собой. Родители или бабушка читали, а дети повторяли за ними. Обязательным было чтение молитв утренних и вечер</w:t>
      </w:r>
      <w:r w:rsidRPr="00376B3A">
        <w:softHyphen/>
        <w:t>них, до и после еды. В течение дня во время домашних работ просили у Бога помощи и благословения.</w:t>
      </w:r>
    </w:p>
    <w:p w:rsidR="00376B3A" w:rsidRPr="00376B3A" w:rsidRDefault="00376B3A" w:rsidP="007C59EF">
      <w:pPr>
        <w:jc w:val="both"/>
      </w:pPr>
      <w:r w:rsidRPr="00376B3A">
        <w:t>Важнейшим проявлением домашнего благочестия служи</w:t>
      </w:r>
      <w:r w:rsidRPr="00376B3A">
        <w:softHyphen/>
        <w:t>ли посты, представлявшие особый смысл и единство духовных и телесных потребностей.</w:t>
      </w:r>
    </w:p>
    <w:p w:rsidR="00376B3A" w:rsidRPr="00376B3A" w:rsidRDefault="00376B3A" w:rsidP="007C59EF">
      <w:pPr>
        <w:ind w:firstLine="708"/>
        <w:jc w:val="both"/>
      </w:pPr>
      <w:r w:rsidRPr="00376B3A">
        <w:t xml:space="preserve">Среди повседневных проявлений веры простых </w:t>
      </w:r>
      <w:r w:rsidRPr="00376B3A">
        <w:rPr>
          <w:lang w:bidi="ru-RU"/>
        </w:rPr>
        <w:t xml:space="preserve">казаков </w:t>
      </w:r>
      <w:r w:rsidRPr="00376B3A">
        <w:t>в своём доме особое место п</w:t>
      </w:r>
      <w:r w:rsidR="007C59EF">
        <w:t>ринадлежало защите жилища от нечисто</w:t>
      </w:r>
      <w:r w:rsidRPr="00376B3A">
        <w:t>й силы. Самым верным и действенным оружием считался крест. В Крещенский сочельник свечёй, зажённой в храме, чер</w:t>
      </w:r>
      <w:r w:rsidRPr="00376B3A">
        <w:softHyphen/>
        <w:t xml:space="preserve">тили кресты на косяках окон и дверей, на воротах. Перед сном </w:t>
      </w:r>
      <w:r w:rsidRPr="00376B3A">
        <w:rPr>
          <w:lang w:bidi="ru-RU"/>
        </w:rPr>
        <w:t xml:space="preserve">постель, </w:t>
      </w:r>
      <w:r w:rsidRPr="00376B3A">
        <w:t>подушки, окна и двери, четыре стороны света пере</w:t>
      </w:r>
      <w:r w:rsidRPr="00376B3A">
        <w:softHyphen/>
        <w:t>крещивали. Когда начиналась гроза, не только закрывали окна и задвижки печных труб, но и обязательно крестили их.</w:t>
      </w:r>
    </w:p>
    <w:p w:rsidR="00376B3A" w:rsidRDefault="00376B3A" w:rsidP="007C59EF">
      <w:pPr>
        <w:ind w:firstLine="708"/>
      </w:pPr>
      <w:r w:rsidRPr="00376B3A">
        <w:t>Крестились, когда подавали питьё и еду проезжему или про</w:t>
      </w:r>
      <w:r w:rsidRPr="00376B3A">
        <w:softHyphen/>
        <w:t>хожему человеку чужой веры. Особенно настороженно относи</w:t>
      </w:r>
      <w:r w:rsidRPr="00376B3A">
        <w:softHyphen/>
      </w:r>
      <w:r w:rsidRPr="00376B3A">
        <w:rPr>
          <w:lang w:bidi="ru-RU"/>
        </w:rPr>
        <w:t xml:space="preserve">лись </w:t>
      </w:r>
      <w:r w:rsidRPr="00376B3A">
        <w:t>казаки к приходящему в дом одностаничнику, который имел худую репутацию человека, причастного к колдовству. При его появлении крестились и начинали читать про себя молитву, которая укрепляла веру, помогала справиться с превратностями жизни.</w:t>
      </w:r>
    </w:p>
    <w:p w:rsidR="007C59EF" w:rsidRPr="00376B3A" w:rsidRDefault="007C59EF" w:rsidP="007C59EF">
      <w:pPr>
        <w:ind w:firstLine="708"/>
      </w:pPr>
    </w:p>
    <w:p w:rsidR="00376B3A" w:rsidRPr="00376B3A" w:rsidRDefault="00376B3A" w:rsidP="00376B3A">
      <w:pPr>
        <w:rPr>
          <w:lang w:bidi="ru-RU"/>
        </w:rPr>
      </w:pPr>
      <w:r w:rsidRPr="00376B3A">
        <w:rPr>
          <w:b/>
          <w:bCs/>
          <w:lang w:bidi="ru-RU"/>
        </w:rPr>
        <w:lastRenderedPageBreak/>
        <w:t xml:space="preserve">Дохристианские верования. </w:t>
      </w:r>
      <w:r w:rsidRPr="00376B3A">
        <w:t>Православное вероисповедание уживалось в народных представлениях с дохристианскими веро</w:t>
      </w:r>
      <w:r w:rsidRPr="00376B3A">
        <w:softHyphen/>
        <w:t>ваниями. Живучим было представление об очистительной силе огня. В огонь нельзя было плевать. Использовали его при лече</w:t>
      </w:r>
      <w:r w:rsidRPr="00376B3A">
        <w:softHyphen/>
        <w:t>нии людей и животных. Сверхъестественными свойствами наде</w:t>
      </w:r>
      <w:r w:rsidRPr="00376B3A">
        <w:softHyphen/>
        <w:t>лялась вода: «живая» - взятая сразу после полуночи со среды</w:t>
      </w:r>
    </w:p>
    <w:p w:rsidR="007C59EF" w:rsidRDefault="00376B3A" w:rsidP="007C59EF">
      <w:pPr>
        <w:jc w:val="both"/>
      </w:pPr>
      <w:r w:rsidRPr="00376B3A">
        <w:t>на четверг, и «мёртвая» — с</w:t>
      </w:r>
      <w:r w:rsidR="007C59EF">
        <w:t>тоячая или использованная при об</w:t>
      </w:r>
      <w:r w:rsidRPr="00376B3A">
        <w:t>мывании покойника</w:t>
      </w:r>
      <w:r w:rsidR="007C59EF">
        <w:t xml:space="preserve">. Особую силу приписывали луне. </w:t>
      </w:r>
      <w:r w:rsidRPr="00376B3A">
        <w:t>Необычными свойствами н</w:t>
      </w:r>
      <w:r w:rsidR="007C59EF">
        <w:t>аделялись растительный и живот</w:t>
      </w:r>
      <w:r w:rsidRPr="00376B3A">
        <w:t xml:space="preserve">ный мир. Фруктовые деревья одушевлялись. </w:t>
      </w:r>
    </w:p>
    <w:p w:rsidR="00376B3A" w:rsidRPr="00376B3A" w:rsidRDefault="00376B3A" w:rsidP="007C59EF">
      <w:pPr>
        <w:ind w:firstLine="708"/>
        <w:jc w:val="both"/>
      </w:pPr>
      <w:r w:rsidRPr="00376B3A">
        <w:t>Неплодоносившую яблоню или жерделю казаки в новогоднюю ночь пугали с топоров в руках: «Не будешь родить - буду рубить! Будешь родить - не буду рубить!». Осину использовали при лечении. Если после похорон выяснялось, что покойник «по ночам ходит», то на могиле в ногах и головах забивали осиновые колья. Это считалось более действенным средством, чем православный христианский ритуал. Запрещалось убивать ласточку: она могла покарать за обиду порчей коровы или пожаром. Сыч и кукушка считались вещими птицами.</w:t>
      </w:r>
    </w:p>
    <w:p w:rsidR="00376B3A" w:rsidRPr="00376B3A" w:rsidRDefault="00376B3A" w:rsidP="007C59EF">
      <w:pPr>
        <w:ind w:firstLine="708"/>
        <w:jc w:val="both"/>
      </w:pPr>
      <w:r w:rsidRPr="00376B3A">
        <w:t>Повсеместно на Кубани была распространена вера в домового, или, как его здесь называли, хозяина. Он считался покрови</w:t>
      </w:r>
      <w:r w:rsidRPr="00376B3A">
        <w:softHyphen/>
        <w:t>телем хаты и домашнего хозяйства. Поэтому при переселении в новый дом его обязательно приглашали с собой, иначе могло случиться несчастье. Домового представляли в виде маленько</w:t>
      </w:r>
      <w:r w:rsidRPr="00376B3A">
        <w:softHyphen/>
        <w:t>го старика, покрытого шерстью, одетого в подпоясанную рубаху красного цвета. Бытовала среди казаков и вера в ведьм и колду</w:t>
      </w:r>
      <w:r w:rsidRPr="00376B3A">
        <w:softHyphen/>
        <w:t>нов. Представления об их силе основывались как на возможнос</w:t>
      </w:r>
      <w:r w:rsidRPr="00376B3A">
        <w:softHyphen/>
        <w:t>ти навредить людям, так и на умении избавиться от вреда.</w:t>
      </w:r>
    </w:p>
    <w:p w:rsidR="00376B3A" w:rsidRPr="00376B3A" w:rsidRDefault="00376B3A" w:rsidP="007C59EF">
      <w:pPr>
        <w:ind w:firstLine="708"/>
        <w:jc w:val="both"/>
      </w:pPr>
      <w:r w:rsidRPr="00376B3A">
        <w:t>Народные суеверия мирно уживались с христианской тради</w:t>
      </w:r>
      <w:r w:rsidRPr="00376B3A">
        <w:softHyphen/>
        <w:t>цией, представляли культуру казачества во всей её сложности и многообразии.</w:t>
      </w:r>
    </w:p>
    <w:p w:rsidR="00376B3A" w:rsidRPr="00376B3A" w:rsidRDefault="00376B3A" w:rsidP="007C59EF">
      <w:pPr>
        <w:ind w:firstLine="708"/>
        <w:jc w:val="both"/>
        <w:rPr>
          <w:b/>
          <w:bCs/>
        </w:rPr>
      </w:pPr>
      <w:r w:rsidRPr="00376B3A">
        <w:rPr>
          <w:b/>
          <w:bCs/>
        </w:rPr>
        <w:t>Состояние православной веры у кубанских казаков проступа</w:t>
      </w:r>
      <w:r w:rsidRPr="00376B3A">
        <w:rPr>
          <w:b/>
          <w:bCs/>
        </w:rPr>
        <w:softHyphen/>
        <w:t>ло во многих чертах их домашней и общественной жизни. Право</w:t>
      </w:r>
      <w:r w:rsidRPr="00376B3A">
        <w:rPr>
          <w:b/>
          <w:bCs/>
        </w:rPr>
        <w:softHyphen/>
        <w:t>славное вероисповедание уживалось в народных представлениях с древними дохристианскими верованиями.</w:t>
      </w:r>
    </w:p>
    <w:p w:rsidR="00376B3A" w:rsidRPr="00376B3A" w:rsidRDefault="00376B3A" w:rsidP="007C59EF">
      <w:pPr>
        <w:jc w:val="both"/>
        <w:rPr>
          <w:lang w:bidi="ru-RU"/>
        </w:rPr>
      </w:pPr>
    </w:p>
    <w:p w:rsidR="00376B3A" w:rsidRPr="00376B3A" w:rsidRDefault="00376B3A" w:rsidP="00376B3A">
      <w:pPr>
        <w:rPr>
          <w:lang w:bidi="ru-RU"/>
        </w:rPr>
      </w:pPr>
    </w:p>
    <w:p w:rsidR="00376B3A" w:rsidRPr="00376B3A" w:rsidRDefault="00376B3A" w:rsidP="00376B3A">
      <w:pPr>
        <w:rPr>
          <w:lang w:bidi="ru-RU"/>
        </w:rPr>
      </w:pPr>
    </w:p>
    <w:p w:rsidR="00442C3A" w:rsidRDefault="00442C3A"/>
    <w:sectPr w:rsidR="00442C3A" w:rsidSect="0034598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83" w:rsidRDefault="00345983" w:rsidP="00345983">
      <w:r>
        <w:separator/>
      </w:r>
    </w:p>
  </w:endnote>
  <w:endnote w:type="continuationSeparator" w:id="0">
    <w:p w:rsidR="00345983" w:rsidRDefault="00345983" w:rsidP="0034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83" w:rsidRDefault="00345983" w:rsidP="00345983">
      <w:r>
        <w:separator/>
      </w:r>
    </w:p>
  </w:footnote>
  <w:footnote w:type="continuationSeparator" w:id="0">
    <w:p w:rsidR="00345983" w:rsidRDefault="00345983" w:rsidP="0034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44199"/>
      <w:docPartObj>
        <w:docPartGallery w:val="Page Numbers (Top of Page)"/>
        <w:docPartUnique/>
      </w:docPartObj>
    </w:sdtPr>
    <w:sdtContent>
      <w:p w:rsidR="00345983" w:rsidRDefault="003459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45983" w:rsidRDefault="003459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84D55"/>
    <w:multiLevelType w:val="multilevel"/>
    <w:tmpl w:val="EF925D9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96D4BDC"/>
    <w:multiLevelType w:val="multilevel"/>
    <w:tmpl w:val="ED36E5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F2"/>
    <w:rsid w:val="00345983"/>
    <w:rsid w:val="00376B3A"/>
    <w:rsid w:val="00442C3A"/>
    <w:rsid w:val="00744EF2"/>
    <w:rsid w:val="007C59EF"/>
    <w:rsid w:val="007F619E"/>
    <w:rsid w:val="00B9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ABAF0-C0D5-4EEA-ADD3-8065B9D5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983"/>
  </w:style>
  <w:style w:type="paragraph" w:styleId="a5">
    <w:name w:val="footer"/>
    <w:basedOn w:val="a"/>
    <w:link w:val="a6"/>
    <w:uiPriority w:val="99"/>
    <w:unhideWhenUsed/>
    <w:rsid w:val="00345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983"/>
  </w:style>
  <w:style w:type="paragraph" w:styleId="a7">
    <w:name w:val="Balloon Text"/>
    <w:basedOn w:val="a"/>
    <w:link w:val="a8"/>
    <w:uiPriority w:val="99"/>
    <w:semiHidden/>
    <w:unhideWhenUsed/>
    <w:rsid w:val="003459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5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 Виталий Сергеевич</dc:creator>
  <cp:keywords/>
  <dc:description/>
  <cp:lastModifiedBy>Лысов Виталий Сергеевич</cp:lastModifiedBy>
  <cp:revision>3</cp:revision>
  <cp:lastPrinted>2016-11-29T11:57:00Z</cp:lastPrinted>
  <dcterms:created xsi:type="dcterms:W3CDTF">2016-11-24T13:54:00Z</dcterms:created>
  <dcterms:modified xsi:type="dcterms:W3CDTF">2016-11-29T11:58:00Z</dcterms:modified>
</cp:coreProperties>
</file>